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71" w:rsidRPr="004A0971" w:rsidRDefault="004A0971" w:rsidP="004A0971">
      <w:pPr>
        <w:contextualSpacing/>
        <w:rPr>
          <w:b/>
        </w:rPr>
      </w:pPr>
      <w:r>
        <w:rPr>
          <w:b/>
        </w:rPr>
        <w:t>17</w:t>
      </w:r>
      <w:r w:rsidRPr="004A0971">
        <w:rPr>
          <w:b/>
          <w:vertAlign w:val="superscript"/>
        </w:rPr>
        <w:t>th</w:t>
      </w:r>
      <w:r>
        <w:rPr>
          <w:b/>
        </w:rPr>
        <w:t>/18</w:t>
      </w:r>
      <w:r w:rsidRPr="004A0971">
        <w:rPr>
          <w:b/>
          <w:vertAlign w:val="superscript"/>
        </w:rPr>
        <w:t>th</w:t>
      </w:r>
      <w:r>
        <w:rPr>
          <w:b/>
        </w:rPr>
        <w:t xml:space="preserve"> Century</w:t>
      </w:r>
    </w:p>
    <w:p w:rsidR="004A0971" w:rsidRDefault="004A0971" w:rsidP="004A0971">
      <w:pPr>
        <w:numPr>
          <w:ilvl w:val="0"/>
          <w:numId w:val="1"/>
        </w:numPr>
        <w:contextualSpacing/>
      </w:pPr>
      <w:r>
        <w:t>Roanoke</w:t>
      </w:r>
    </w:p>
    <w:p w:rsidR="004A0971" w:rsidRDefault="004A0971" w:rsidP="004A0971">
      <w:pPr>
        <w:numPr>
          <w:ilvl w:val="0"/>
          <w:numId w:val="1"/>
        </w:numPr>
        <w:contextualSpacing/>
      </w:pPr>
      <w:r>
        <w:t>Virginia Company</w:t>
      </w:r>
    </w:p>
    <w:p w:rsidR="004A0971" w:rsidRDefault="004A0971" w:rsidP="004A0971">
      <w:pPr>
        <w:numPr>
          <w:ilvl w:val="0"/>
          <w:numId w:val="1"/>
        </w:numPr>
        <w:contextualSpacing/>
      </w:pPr>
      <w:r>
        <w:t>Jamestown</w:t>
      </w:r>
    </w:p>
    <w:p w:rsidR="004A0971" w:rsidRDefault="004A0971" w:rsidP="004A0971">
      <w:pPr>
        <w:numPr>
          <w:ilvl w:val="0"/>
          <w:numId w:val="1"/>
        </w:numPr>
        <w:contextualSpacing/>
      </w:pPr>
      <w:r>
        <w:t>“Starving Time”</w:t>
      </w:r>
    </w:p>
    <w:p w:rsidR="004A0971" w:rsidRDefault="004A0971" w:rsidP="004A0971">
      <w:pPr>
        <w:numPr>
          <w:ilvl w:val="0"/>
          <w:numId w:val="1"/>
        </w:numPr>
        <w:contextualSpacing/>
      </w:pPr>
      <w:r>
        <w:t>House of Burgesses</w:t>
      </w:r>
    </w:p>
    <w:p w:rsidR="004A0971" w:rsidRDefault="004A0971" w:rsidP="004A0971">
      <w:pPr>
        <w:numPr>
          <w:ilvl w:val="0"/>
          <w:numId w:val="1"/>
        </w:numPr>
        <w:contextualSpacing/>
      </w:pPr>
      <w:r>
        <w:t>Mayflower Compact</w:t>
      </w:r>
    </w:p>
    <w:p w:rsidR="004A0971" w:rsidRDefault="004A0971" w:rsidP="004A0971">
      <w:pPr>
        <w:numPr>
          <w:ilvl w:val="0"/>
          <w:numId w:val="1"/>
        </w:numPr>
        <w:contextualSpacing/>
      </w:pPr>
      <w:r>
        <w:t>Powhatan Confederacy</w:t>
      </w:r>
    </w:p>
    <w:p w:rsidR="004A0971" w:rsidRDefault="004A0971" w:rsidP="004A0971">
      <w:pPr>
        <w:numPr>
          <w:ilvl w:val="0"/>
          <w:numId w:val="1"/>
        </w:numPr>
        <w:contextualSpacing/>
      </w:pPr>
      <w:r>
        <w:t>Joint-Stock Company</w:t>
      </w:r>
    </w:p>
    <w:p w:rsidR="004A0971" w:rsidRDefault="004A0971" w:rsidP="004A0971">
      <w:pPr>
        <w:numPr>
          <w:ilvl w:val="0"/>
          <w:numId w:val="1"/>
        </w:numPr>
        <w:contextualSpacing/>
      </w:pPr>
      <w:r>
        <w:t>Puritans</w:t>
      </w:r>
    </w:p>
    <w:p w:rsidR="004A0971" w:rsidRDefault="004A0971" w:rsidP="004A0971">
      <w:pPr>
        <w:numPr>
          <w:ilvl w:val="0"/>
          <w:numId w:val="1"/>
        </w:numPr>
        <w:contextualSpacing/>
      </w:pPr>
      <w:r>
        <w:t>Massachusetts Bay Colony</w:t>
      </w:r>
    </w:p>
    <w:p w:rsidR="004A0971" w:rsidRDefault="004A0971" w:rsidP="004A0971">
      <w:pPr>
        <w:numPr>
          <w:ilvl w:val="0"/>
          <w:numId w:val="1"/>
        </w:numPr>
        <w:contextualSpacing/>
      </w:pPr>
      <w:r>
        <w:t>Great Migration</w:t>
      </w:r>
    </w:p>
    <w:p w:rsidR="004A0971" w:rsidRDefault="004A0971" w:rsidP="004A0971">
      <w:pPr>
        <w:numPr>
          <w:ilvl w:val="0"/>
          <w:numId w:val="1"/>
        </w:numPr>
        <w:contextualSpacing/>
      </w:pPr>
      <w:r>
        <w:t>Plymouth Bay Colony</w:t>
      </w:r>
    </w:p>
    <w:p w:rsidR="004A0971" w:rsidRDefault="004A0971" w:rsidP="004A0971">
      <w:pPr>
        <w:numPr>
          <w:ilvl w:val="0"/>
          <w:numId w:val="1"/>
        </w:numPr>
        <w:contextualSpacing/>
      </w:pPr>
      <w:r>
        <w:t>Pequot War</w:t>
      </w:r>
    </w:p>
    <w:p w:rsidR="004A0971" w:rsidRDefault="004A0971" w:rsidP="004A0971">
      <w:pPr>
        <w:numPr>
          <w:ilvl w:val="0"/>
          <w:numId w:val="1"/>
        </w:numPr>
        <w:contextualSpacing/>
      </w:pPr>
      <w:r>
        <w:t>Anne Hutchinson</w:t>
      </w:r>
    </w:p>
    <w:p w:rsidR="004A0971" w:rsidRDefault="004A0971" w:rsidP="004A0971">
      <w:pPr>
        <w:numPr>
          <w:ilvl w:val="0"/>
          <w:numId w:val="1"/>
        </w:numPr>
        <w:contextualSpacing/>
      </w:pPr>
      <w:r>
        <w:t>Roger Williams</w:t>
      </w:r>
    </w:p>
    <w:p w:rsidR="004A0971" w:rsidRDefault="004A0971" w:rsidP="004A0971">
      <w:pPr>
        <w:numPr>
          <w:ilvl w:val="0"/>
          <w:numId w:val="1"/>
        </w:numPr>
        <w:contextualSpacing/>
      </w:pPr>
      <w:smartTag w:uri="urn:schemas-microsoft-com:office:smarttags" w:element="State">
        <w:smartTag w:uri="urn:schemas-microsoft-com:office:smarttags" w:element="place">
          <w:r>
            <w:t>Maryland</w:t>
          </w:r>
        </w:smartTag>
      </w:smartTag>
      <w:r>
        <w:t xml:space="preserve"> Toleration Act</w:t>
      </w:r>
    </w:p>
    <w:p w:rsidR="004A0971" w:rsidRDefault="004A0971" w:rsidP="004A0971">
      <w:pPr>
        <w:numPr>
          <w:ilvl w:val="0"/>
          <w:numId w:val="1"/>
        </w:numPr>
        <w:contextualSpacing/>
      </w:pPr>
      <w:r>
        <w:t xml:space="preserve">Fundamental Orders of </w:t>
      </w:r>
      <w:smartTag w:uri="urn:schemas-microsoft-com:office:smarttags" w:element="State">
        <w:smartTag w:uri="urn:schemas-microsoft-com:office:smarttags" w:element="place">
          <w:r>
            <w:t>Connecticut</w:t>
          </w:r>
        </w:smartTag>
      </w:smartTag>
    </w:p>
    <w:p w:rsidR="004A0971" w:rsidRDefault="004A0971" w:rsidP="004A0971">
      <w:pPr>
        <w:numPr>
          <w:ilvl w:val="0"/>
          <w:numId w:val="1"/>
        </w:numPr>
        <w:contextualSpacing/>
      </w:pPr>
      <w:r>
        <w:t>King Philip’s War</w:t>
      </w:r>
    </w:p>
    <w:p w:rsidR="004A0971" w:rsidRDefault="004A0971" w:rsidP="004A0971">
      <w:pPr>
        <w:numPr>
          <w:ilvl w:val="0"/>
          <w:numId w:val="1"/>
        </w:numPr>
        <w:contextualSpacing/>
      </w:pPr>
      <w:r>
        <w:t>Bacon’ Rebellion</w:t>
      </w:r>
    </w:p>
    <w:p w:rsidR="004A0971" w:rsidRDefault="004A0971" w:rsidP="004A0971">
      <w:pPr>
        <w:numPr>
          <w:ilvl w:val="0"/>
          <w:numId w:val="1"/>
        </w:numPr>
        <w:contextualSpacing/>
      </w:pPr>
      <w:r>
        <w:t>Halfway Covenant</w:t>
      </w:r>
    </w:p>
    <w:p w:rsidR="004A0971" w:rsidRDefault="004A0971" w:rsidP="004A0971">
      <w:pPr>
        <w:numPr>
          <w:ilvl w:val="0"/>
          <w:numId w:val="1"/>
        </w:numPr>
        <w:contextualSpacing/>
      </w:pPr>
      <w:r>
        <w:t>Salem witchcraft trials</w:t>
      </w:r>
    </w:p>
    <w:p w:rsidR="004A0971" w:rsidRDefault="004A0971" w:rsidP="004A0971">
      <w:pPr>
        <w:numPr>
          <w:ilvl w:val="0"/>
          <w:numId w:val="1"/>
        </w:numPr>
        <w:contextualSpacing/>
      </w:pPr>
      <w:r>
        <w:t>Great Awakening</w:t>
      </w:r>
    </w:p>
    <w:p w:rsidR="004A0971" w:rsidRDefault="004A0971" w:rsidP="004A0971">
      <w:pPr>
        <w:numPr>
          <w:ilvl w:val="0"/>
          <w:numId w:val="1"/>
        </w:numPr>
        <w:contextualSpacing/>
      </w:pPr>
      <w:r>
        <w:t>Peter Zenger Case</w:t>
      </w:r>
    </w:p>
    <w:p w:rsidR="004A0971" w:rsidRDefault="004A0971" w:rsidP="004A0971">
      <w:pPr>
        <w:numPr>
          <w:ilvl w:val="0"/>
          <w:numId w:val="1"/>
        </w:numPr>
        <w:contextualSpacing/>
      </w:pPr>
      <w:proofErr w:type="spellStart"/>
      <w:r>
        <w:t>Stono</w:t>
      </w:r>
      <w:proofErr w:type="spellEnd"/>
      <w:r>
        <w:t xml:space="preserve"> Rebellion</w:t>
      </w:r>
    </w:p>
    <w:p w:rsidR="004A0971" w:rsidRDefault="004A0971" w:rsidP="004A0971">
      <w:pPr>
        <w:numPr>
          <w:ilvl w:val="0"/>
          <w:numId w:val="1"/>
        </w:numPr>
        <w:contextualSpacing/>
      </w:pPr>
      <w:r>
        <w:t>Regulators Uprising</w:t>
      </w:r>
    </w:p>
    <w:p w:rsidR="004A0971" w:rsidRDefault="004A0971" w:rsidP="004A0971">
      <w:pPr>
        <w:numPr>
          <w:ilvl w:val="0"/>
          <w:numId w:val="1"/>
        </w:numPr>
        <w:contextualSpacing/>
      </w:pPr>
      <w:r>
        <w:t>Navigation Acts</w:t>
      </w:r>
    </w:p>
    <w:p w:rsidR="004A0971" w:rsidRDefault="004A0971" w:rsidP="004A0971">
      <w:pPr>
        <w:numPr>
          <w:ilvl w:val="0"/>
          <w:numId w:val="1"/>
        </w:numPr>
        <w:contextualSpacing/>
      </w:pPr>
      <w:r>
        <w:t>salutary neglect</w:t>
      </w:r>
    </w:p>
    <w:p w:rsidR="00F52F1E" w:rsidRDefault="004A0971" w:rsidP="004A0971">
      <w:pPr>
        <w:pStyle w:val="ListParagraph"/>
        <w:numPr>
          <w:ilvl w:val="0"/>
          <w:numId w:val="1"/>
        </w:numPr>
        <w:contextualSpacing/>
      </w:pPr>
      <w:r>
        <w:t>triangular trade</w:t>
      </w:r>
    </w:p>
    <w:p w:rsidR="004A0971" w:rsidRPr="004A0971" w:rsidRDefault="004A0971" w:rsidP="004A0971">
      <w:pPr>
        <w:rPr>
          <w:b/>
          <w:bCs/>
        </w:rPr>
      </w:pPr>
      <w:r w:rsidRPr="004A0971">
        <w:rPr>
          <w:b/>
          <w:bCs/>
        </w:rPr>
        <w:t>End of the 18</w:t>
      </w:r>
      <w:r w:rsidRPr="004A0971">
        <w:rPr>
          <w:b/>
          <w:bCs/>
          <w:vertAlign w:val="superscript"/>
        </w:rPr>
        <w:t>th</w:t>
      </w:r>
      <w:r w:rsidRPr="004A0971">
        <w:rPr>
          <w:b/>
          <w:bCs/>
        </w:rPr>
        <w:t xml:space="preserve"> Century</w:t>
      </w:r>
    </w:p>
    <w:p w:rsidR="004A0971" w:rsidRDefault="004A0971" w:rsidP="004A0971">
      <w:pPr>
        <w:pStyle w:val="ListParagraph"/>
        <w:numPr>
          <w:ilvl w:val="0"/>
          <w:numId w:val="1"/>
        </w:numPr>
      </w:pPr>
      <w:r>
        <w:t>King William’s War/Queen Anne’s War/King George’s War</w:t>
      </w:r>
    </w:p>
    <w:p w:rsidR="004A0971" w:rsidRDefault="004A0971" w:rsidP="004A0971">
      <w:pPr>
        <w:numPr>
          <w:ilvl w:val="0"/>
          <w:numId w:val="1"/>
        </w:numPr>
      </w:pPr>
      <w:r>
        <w:t>Albany Congress/ Albany Plan of Union</w:t>
      </w:r>
    </w:p>
    <w:p w:rsidR="004A0971" w:rsidRDefault="004A0971" w:rsidP="004A0971">
      <w:pPr>
        <w:numPr>
          <w:ilvl w:val="0"/>
          <w:numId w:val="1"/>
        </w:numPr>
      </w:pPr>
      <w:r>
        <w:t>French and Indian War</w:t>
      </w:r>
    </w:p>
    <w:p w:rsidR="004A0971" w:rsidRDefault="004A0971" w:rsidP="004A0971">
      <w:pPr>
        <w:numPr>
          <w:ilvl w:val="0"/>
          <w:numId w:val="1"/>
        </w:numPr>
      </w:pPr>
      <w:r>
        <w:t>George III</w:t>
      </w:r>
    </w:p>
    <w:p w:rsidR="004A0971" w:rsidRDefault="004A0971" w:rsidP="004A0971">
      <w:pPr>
        <w:numPr>
          <w:ilvl w:val="0"/>
          <w:numId w:val="1"/>
        </w:numPr>
      </w:pPr>
      <w:r>
        <w:t>Treaty of Paris</w:t>
      </w:r>
    </w:p>
    <w:p w:rsidR="004A0971" w:rsidRDefault="004A0971" w:rsidP="004A0971">
      <w:pPr>
        <w:numPr>
          <w:ilvl w:val="0"/>
          <w:numId w:val="1"/>
        </w:numPr>
      </w:pPr>
      <w:r>
        <w:t>Proclamation of 1763</w:t>
      </w:r>
    </w:p>
    <w:p w:rsidR="004A0971" w:rsidRDefault="004A0971" w:rsidP="004A0971">
      <w:pPr>
        <w:numPr>
          <w:ilvl w:val="0"/>
          <w:numId w:val="1"/>
        </w:numPr>
      </w:pPr>
      <w:r>
        <w:t>Sugar and Currency Acts</w:t>
      </w:r>
    </w:p>
    <w:p w:rsidR="004A0971" w:rsidRDefault="004A0971" w:rsidP="004A0971">
      <w:pPr>
        <w:numPr>
          <w:ilvl w:val="0"/>
          <w:numId w:val="1"/>
        </w:numPr>
      </w:pPr>
      <w:r>
        <w:t>Stamp and Quartering Acts</w:t>
      </w:r>
    </w:p>
    <w:p w:rsidR="004A0971" w:rsidRDefault="004A0971" w:rsidP="004A0971">
      <w:pPr>
        <w:numPr>
          <w:ilvl w:val="0"/>
          <w:numId w:val="1"/>
        </w:numPr>
      </w:pPr>
      <w:r>
        <w:t>Stamp Act Congress</w:t>
      </w:r>
    </w:p>
    <w:p w:rsidR="004A0971" w:rsidRDefault="004A0971" w:rsidP="004A0971">
      <w:pPr>
        <w:numPr>
          <w:ilvl w:val="0"/>
          <w:numId w:val="1"/>
        </w:numPr>
      </w:pPr>
      <w:r>
        <w:t>Sons of Liberty</w:t>
      </w:r>
    </w:p>
    <w:p w:rsidR="004A0971" w:rsidRDefault="004A0971" w:rsidP="004A0971">
      <w:pPr>
        <w:numPr>
          <w:ilvl w:val="0"/>
          <w:numId w:val="1"/>
        </w:numPr>
      </w:pPr>
      <w:r>
        <w:t>Declaratory Act</w:t>
      </w:r>
    </w:p>
    <w:p w:rsidR="004A0971" w:rsidRDefault="004A0971" w:rsidP="004A0971">
      <w:pPr>
        <w:numPr>
          <w:ilvl w:val="0"/>
          <w:numId w:val="1"/>
        </w:numPr>
      </w:pPr>
      <w:r>
        <w:t>Townshend Acts</w:t>
      </w:r>
    </w:p>
    <w:p w:rsidR="004A0971" w:rsidRDefault="004A0971" w:rsidP="004A0971">
      <w:pPr>
        <w:numPr>
          <w:ilvl w:val="0"/>
          <w:numId w:val="1"/>
        </w:numPr>
      </w:pPr>
      <w:r>
        <w:t>Boston Massacre</w:t>
      </w:r>
    </w:p>
    <w:p w:rsidR="004A0971" w:rsidRDefault="004A0971" w:rsidP="004A0971">
      <w:pPr>
        <w:numPr>
          <w:ilvl w:val="0"/>
          <w:numId w:val="1"/>
        </w:numPr>
      </w:pPr>
      <w:r>
        <w:t>Committees of Correspondence</w:t>
      </w:r>
    </w:p>
    <w:p w:rsidR="004A0971" w:rsidRDefault="004A0971" w:rsidP="004A0971">
      <w:pPr>
        <w:numPr>
          <w:ilvl w:val="0"/>
          <w:numId w:val="1"/>
        </w:numPr>
      </w:pPr>
      <w:r>
        <w:t>Tea Act</w:t>
      </w:r>
    </w:p>
    <w:p w:rsidR="004A0971" w:rsidRDefault="004A0971" w:rsidP="004A0971">
      <w:pPr>
        <w:numPr>
          <w:ilvl w:val="0"/>
          <w:numId w:val="1"/>
        </w:numPr>
      </w:pPr>
      <w:r>
        <w:t>Boston Tea Party</w:t>
      </w:r>
    </w:p>
    <w:p w:rsidR="004A0971" w:rsidRDefault="004A0971" w:rsidP="004A0971">
      <w:pPr>
        <w:numPr>
          <w:ilvl w:val="0"/>
          <w:numId w:val="1"/>
        </w:numPr>
      </w:pPr>
      <w:r>
        <w:t>Intolerable (Coercive) Acts</w:t>
      </w:r>
    </w:p>
    <w:p w:rsidR="004A0971" w:rsidRDefault="004A0971" w:rsidP="004A0971">
      <w:pPr>
        <w:numPr>
          <w:ilvl w:val="0"/>
          <w:numId w:val="1"/>
        </w:numPr>
      </w:pPr>
      <w:r>
        <w:t>First Continental Congress</w:t>
      </w:r>
    </w:p>
    <w:p w:rsidR="004A0971" w:rsidRDefault="004A0971" w:rsidP="004A0971">
      <w:pPr>
        <w:numPr>
          <w:ilvl w:val="0"/>
          <w:numId w:val="1"/>
        </w:numPr>
      </w:pPr>
      <w:r>
        <w:t>Second Continental Congress</w:t>
      </w:r>
    </w:p>
    <w:p w:rsidR="004A0971" w:rsidRDefault="004A0971" w:rsidP="004A0971">
      <w:pPr>
        <w:numPr>
          <w:ilvl w:val="0"/>
          <w:numId w:val="1"/>
        </w:numPr>
      </w:pPr>
      <w:r>
        <w:t>Valley Forge</w:t>
      </w:r>
    </w:p>
    <w:p w:rsidR="004A0971" w:rsidRDefault="004A0971" w:rsidP="004A0971">
      <w:pPr>
        <w:numPr>
          <w:ilvl w:val="0"/>
          <w:numId w:val="1"/>
        </w:numPr>
      </w:pPr>
      <w:r>
        <w:t>Franco-American Alliance</w:t>
      </w:r>
    </w:p>
    <w:p w:rsidR="004A0971" w:rsidRDefault="004A0971" w:rsidP="004A0971">
      <w:pPr>
        <w:numPr>
          <w:ilvl w:val="0"/>
          <w:numId w:val="1"/>
        </w:numPr>
      </w:pPr>
      <w:r>
        <w:lastRenderedPageBreak/>
        <w:t>Thomas Paine/</w:t>
      </w:r>
      <w:r w:rsidRPr="00780E71">
        <w:rPr>
          <w:i/>
          <w:iCs/>
        </w:rPr>
        <w:t>Common Sense</w:t>
      </w:r>
    </w:p>
    <w:p w:rsidR="004A0971" w:rsidRDefault="004A0971" w:rsidP="004A0971">
      <w:pPr>
        <w:numPr>
          <w:ilvl w:val="0"/>
          <w:numId w:val="1"/>
        </w:numPr>
      </w:pPr>
      <w:r>
        <w:t xml:space="preserve">Declaration of </w:t>
      </w:r>
      <w:smartTag w:uri="urn:schemas-microsoft-com:office:smarttags" w:element="City">
        <w:smartTag w:uri="urn:schemas-microsoft-com:office:smarttags" w:element="place">
          <w:r>
            <w:t>Independence</w:t>
          </w:r>
        </w:smartTag>
      </w:smartTag>
    </w:p>
    <w:p w:rsidR="004A0971" w:rsidRDefault="004A0971" w:rsidP="004A0971">
      <w:pPr>
        <w:numPr>
          <w:ilvl w:val="0"/>
          <w:numId w:val="1"/>
        </w:numPr>
      </w:pPr>
      <w:r>
        <w:t>Articles of Confederation</w:t>
      </w:r>
    </w:p>
    <w:p w:rsidR="004A0971" w:rsidRDefault="004A0971" w:rsidP="004A0971">
      <w:pPr>
        <w:numPr>
          <w:ilvl w:val="0"/>
          <w:numId w:val="1"/>
        </w:numPr>
      </w:pPr>
      <w:r>
        <w:t>Treaty of Paris</w:t>
      </w:r>
    </w:p>
    <w:p w:rsidR="004A0971" w:rsidRDefault="004A0971" w:rsidP="004A0971">
      <w:pPr>
        <w:numPr>
          <w:ilvl w:val="0"/>
          <w:numId w:val="1"/>
        </w:numPr>
      </w:pPr>
      <w:r>
        <w:t>Land Ordinance of 1785</w:t>
      </w:r>
    </w:p>
    <w:p w:rsidR="004A0971" w:rsidRDefault="004A0971" w:rsidP="004A0971">
      <w:pPr>
        <w:numPr>
          <w:ilvl w:val="0"/>
          <w:numId w:val="1"/>
        </w:numPr>
      </w:pPr>
      <w:r>
        <w:t>Northwest Ordinance 1787</w:t>
      </w:r>
    </w:p>
    <w:p w:rsidR="004A0971" w:rsidRDefault="004A0971" w:rsidP="004A0971">
      <w:pPr>
        <w:numPr>
          <w:ilvl w:val="0"/>
          <w:numId w:val="1"/>
        </w:numPr>
      </w:pPr>
      <w:r>
        <w:t>Shay’s Rebellion</w:t>
      </w:r>
    </w:p>
    <w:p w:rsidR="004A0971" w:rsidRDefault="004A0971" w:rsidP="004A0971">
      <w:pPr>
        <w:numPr>
          <w:ilvl w:val="0"/>
          <w:numId w:val="1"/>
        </w:numPr>
      </w:pPr>
      <w:r>
        <w:t>Constitutional Convention</w:t>
      </w:r>
    </w:p>
    <w:p w:rsidR="004A0971" w:rsidRPr="00780E71" w:rsidRDefault="004A0971" w:rsidP="004A0971">
      <w:pPr>
        <w:numPr>
          <w:ilvl w:val="0"/>
          <w:numId w:val="1"/>
        </w:numPr>
        <w:rPr>
          <w:i/>
          <w:iCs/>
        </w:rPr>
      </w:pPr>
      <w:r w:rsidRPr="00780E71">
        <w:rPr>
          <w:i/>
          <w:iCs/>
        </w:rPr>
        <w:t>Federalist Papers</w:t>
      </w:r>
    </w:p>
    <w:p w:rsidR="004A0971" w:rsidRDefault="004A0971" w:rsidP="004A0971">
      <w:pPr>
        <w:numPr>
          <w:ilvl w:val="0"/>
          <w:numId w:val="1"/>
        </w:numPr>
      </w:pPr>
      <w:r>
        <w:t>Bill of Rights</w:t>
      </w:r>
    </w:p>
    <w:p w:rsidR="004A0971" w:rsidRDefault="004A0971" w:rsidP="004A0971">
      <w:pPr>
        <w:numPr>
          <w:ilvl w:val="0"/>
          <w:numId w:val="1"/>
        </w:numPr>
      </w:pPr>
      <w:r>
        <w:t>Washington’s Neutrality Proclamation</w:t>
      </w:r>
    </w:p>
    <w:p w:rsidR="004A0971" w:rsidRDefault="004A0971" w:rsidP="004A0971">
      <w:pPr>
        <w:numPr>
          <w:ilvl w:val="0"/>
          <w:numId w:val="1"/>
        </w:numPr>
      </w:pPr>
      <w:r>
        <w:t>Jay’s Treaty</w:t>
      </w:r>
    </w:p>
    <w:p w:rsidR="0099145B" w:rsidRDefault="0099145B" w:rsidP="004A0971">
      <w:pPr>
        <w:numPr>
          <w:ilvl w:val="0"/>
          <w:numId w:val="1"/>
        </w:numPr>
      </w:pPr>
      <w:r>
        <w:t>Pinckney’s Treaty</w:t>
      </w:r>
    </w:p>
    <w:p w:rsidR="004A0971" w:rsidRDefault="004A0971" w:rsidP="004A0971">
      <w:pPr>
        <w:numPr>
          <w:ilvl w:val="0"/>
          <w:numId w:val="1"/>
        </w:numPr>
      </w:pPr>
      <w:r>
        <w:t>Whiskey Rebellion</w:t>
      </w:r>
    </w:p>
    <w:p w:rsidR="004A0971" w:rsidRDefault="004A0971" w:rsidP="004A0971">
      <w:pPr>
        <w:pStyle w:val="ListParagraph"/>
        <w:contextualSpacing/>
        <w:rPr>
          <w:b/>
        </w:rPr>
      </w:pPr>
      <w:r w:rsidRPr="004A0971">
        <w:rPr>
          <w:b/>
        </w:rPr>
        <w:t>1796-1820</w:t>
      </w:r>
    </w:p>
    <w:p w:rsidR="004A0971" w:rsidRDefault="004A0971" w:rsidP="004A0971">
      <w:pPr>
        <w:numPr>
          <w:ilvl w:val="0"/>
          <w:numId w:val="1"/>
        </w:numPr>
      </w:pPr>
      <w:r>
        <w:t>Pinckney’s Treaty</w:t>
      </w:r>
    </w:p>
    <w:p w:rsidR="004A0971" w:rsidRDefault="004A0971" w:rsidP="004A0971">
      <w:pPr>
        <w:numPr>
          <w:ilvl w:val="0"/>
          <w:numId w:val="1"/>
        </w:numPr>
      </w:pPr>
      <w:r>
        <w:t>Washington’s Farewell Address</w:t>
      </w:r>
    </w:p>
    <w:p w:rsidR="004A0971" w:rsidRDefault="004A0971" w:rsidP="004A0971">
      <w:pPr>
        <w:numPr>
          <w:ilvl w:val="0"/>
          <w:numId w:val="1"/>
        </w:numPr>
      </w:pPr>
      <w:r>
        <w:t>XYZ Affair</w:t>
      </w:r>
    </w:p>
    <w:p w:rsidR="004A0971" w:rsidRDefault="004A0971" w:rsidP="004A0971">
      <w:pPr>
        <w:numPr>
          <w:ilvl w:val="0"/>
          <w:numId w:val="1"/>
        </w:numPr>
      </w:pPr>
      <w:r>
        <w:t>Alien and Sedition Acts</w:t>
      </w:r>
    </w:p>
    <w:p w:rsidR="004A0971" w:rsidRDefault="004A0971" w:rsidP="004A0971">
      <w:pPr>
        <w:numPr>
          <w:ilvl w:val="0"/>
          <w:numId w:val="1"/>
        </w:numPr>
      </w:pPr>
      <w:r>
        <w:t>Virginia and Kentucky Resolves</w:t>
      </w:r>
    </w:p>
    <w:p w:rsidR="004A0971" w:rsidRDefault="004A0971" w:rsidP="004A0971">
      <w:pPr>
        <w:numPr>
          <w:ilvl w:val="0"/>
          <w:numId w:val="1"/>
        </w:numPr>
      </w:pPr>
      <w:r>
        <w:t>Adam’s “</w:t>
      </w:r>
      <w:smartTag w:uri="urn:schemas-microsoft-com:office:smarttags" w:element="time">
        <w:smartTagPr>
          <w:attr w:name="Minute" w:val="0"/>
          <w:attr w:name="Hour" w:val="0"/>
        </w:smartTagPr>
        <w:r>
          <w:t>midnight</w:t>
        </w:r>
      </w:smartTag>
      <w:r>
        <w:t xml:space="preserve"> judges”</w:t>
      </w:r>
    </w:p>
    <w:p w:rsidR="004A0971" w:rsidRDefault="004A0971" w:rsidP="004A0971">
      <w:pPr>
        <w:numPr>
          <w:ilvl w:val="0"/>
          <w:numId w:val="1"/>
        </w:numPr>
      </w:pPr>
      <w:r>
        <w:t>Lewis and Clark</w:t>
      </w:r>
    </w:p>
    <w:p w:rsidR="004A0971" w:rsidRDefault="004A0971" w:rsidP="004A0971">
      <w:pPr>
        <w:numPr>
          <w:ilvl w:val="0"/>
          <w:numId w:val="1"/>
        </w:numPr>
      </w:pPr>
      <w:r>
        <w:t xml:space="preserve">  “Revolution of 1800”</w:t>
      </w:r>
    </w:p>
    <w:p w:rsidR="004A0971" w:rsidRDefault="004A0971" w:rsidP="004A0971">
      <w:pPr>
        <w:numPr>
          <w:ilvl w:val="0"/>
          <w:numId w:val="1"/>
        </w:numPr>
      </w:pPr>
      <w:r>
        <w:t>British Orders of Council</w:t>
      </w:r>
    </w:p>
    <w:p w:rsidR="004A0971" w:rsidRDefault="004A0971" w:rsidP="004A0971">
      <w:pPr>
        <w:numPr>
          <w:ilvl w:val="0"/>
          <w:numId w:val="1"/>
        </w:numPr>
      </w:pPr>
      <w:r>
        <w:t xml:space="preserve"> Chesapeake Affair</w:t>
      </w:r>
    </w:p>
    <w:p w:rsidR="004A0971" w:rsidRDefault="004A0971" w:rsidP="004A0971">
      <w:pPr>
        <w:pStyle w:val="ListParagraph"/>
        <w:numPr>
          <w:ilvl w:val="0"/>
          <w:numId w:val="1"/>
        </w:numPr>
      </w:pPr>
      <w:r>
        <w:t>Embargo Act</w:t>
      </w:r>
    </w:p>
    <w:p w:rsidR="004A0971" w:rsidRDefault="00FD74FE" w:rsidP="004A0971">
      <w:pPr>
        <w:ind w:left="360"/>
      </w:pPr>
      <w:r>
        <w:t>75</w:t>
      </w:r>
      <w:r w:rsidR="004A0971">
        <w:t xml:space="preserve">.  </w:t>
      </w:r>
      <w:proofErr w:type="spellStart"/>
      <w:r w:rsidR="004A0971">
        <w:t>Nonintercourse</w:t>
      </w:r>
      <w:proofErr w:type="spellEnd"/>
      <w:r w:rsidR="004A0971">
        <w:t xml:space="preserve"> </w:t>
      </w:r>
      <w:proofErr w:type="spellStart"/>
      <w:r w:rsidR="004A0971">
        <w:t>Act</w:t>
      </w:r>
      <w:proofErr w:type="gramStart"/>
      <w:r w:rsidR="004A0971">
        <w:t>,Macon’s</w:t>
      </w:r>
      <w:proofErr w:type="spellEnd"/>
      <w:proofErr w:type="gramEnd"/>
      <w:r w:rsidR="004A0971">
        <w:t xml:space="preserve"> Bill #2</w:t>
      </w:r>
    </w:p>
    <w:p w:rsidR="004A0971" w:rsidRDefault="00FD74FE" w:rsidP="004A0971">
      <w:pPr>
        <w:ind w:left="360"/>
      </w:pPr>
      <w:r>
        <w:t xml:space="preserve">76. </w:t>
      </w:r>
      <w:r w:rsidR="004A0971">
        <w:t xml:space="preserve"> War of 1812</w:t>
      </w:r>
    </w:p>
    <w:p w:rsidR="004A0971" w:rsidRDefault="00FD74FE" w:rsidP="004A0971">
      <w:pPr>
        <w:ind w:left="360"/>
      </w:pPr>
      <w:r>
        <w:t xml:space="preserve">77. </w:t>
      </w:r>
      <w:r w:rsidR="004A0971">
        <w:t xml:space="preserve"> Treaty of Ghent</w:t>
      </w:r>
    </w:p>
    <w:p w:rsidR="004A0971" w:rsidRDefault="00FD74FE" w:rsidP="00FD74FE">
      <w:pPr>
        <w:ind w:left="360"/>
      </w:pPr>
      <w:r>
        <w:t xml:space="preserve">78. </w:t>
      </w:r>
      <w:r w:rsidR="004A0971">
        <w:t>Hartford Convention</w:t>
      </w:r>
    </w:p>
    <w:p w:rsidR="004A0971" w:rsidRDefault="004A0971" w:rsidP="00FD74FE">
      <w:pPr>
        <w:pStyle w:val="ListParagraph"/>
        <w:numPr>
          <w:ilvl w:val="0"/>
          <w:numId w:val="7"/>
        </w:numPr>
      </w:pPr>
      <w:r>
        <w:t>Battle of New Orleans</w:t>
      </w:r>
    </w:p>
    <w:p w:rsidR="004A0971" w:rsidRDefault="004A0971" w:rsidP="00FD74FE">
      <w:pPr>
        <w:pStyle w:val="ListParagraph"/>
        <w:numPr>
          <w:ilvl w:val="0"/>
          <w:numId w:val="7"/>
        </w:numPr>
        <w:tabs>
          <w:tab w:val="left" w:pos="450"/>
        </w:tabs>
      </w:pPr>
      <w:r>
        <w:t>Rush-</w:t>
      </w:r>
      <w:proofErr w:type="spellStart"/>
      <w:r>
        <w:t>Bagot</w:t>
      </w:r>
      <w:proofErr w:type="spellEnd"/>
      <w:r>
        <w:t xml:space="preserve"> Agreement</w:t>
      </w:r>
    </w:p>
    <w:p w:rsidR="004A0971" w:rsidRDefault="004A0971" w:rsidP="00FD74FE">
      <w:pPr>
        <w:pStyle w:val="ListParagraph"/>
        <w:numPr>
          <w:ilvl w:val="0"/>
          <w:numId w:val="7"/>
        </w:numPr>
      </w:pPr>
      <w:r>
        <w:t xml:space="preserve"> Fulton’s steamboat</w:t>
      </w:r>
    </w:p>
    <w:p w:rsidR="004A0971" w:rsidRDefault="004A0971" w:rsidP="00FD74FE">
      <w:pPr>
        <w:pStyle w:val="ListParagraph"/>
        <w:numPr>
          <w:ilvl w:val="0"/>
          <w:numId w:val="7"/>
        </w:numPr>
      </w:pPr>
      <w:r>
        <w:t>Cumberland (National) Road</w:t>
      </w:r>
    </w:p>
    <w:p w:rsidR="004A0971" w:rsidRDefault="004A0971" w:rsidP="00FD74FE">
      <w:pPr>
        <w:pStyle w:val="ListParagraph"/>
        <w:numPr>
          <w:ilvl w:val="0"/>
          <w:numId w:val="7"/>
        </w:numPr>
      </w:pPr>
      <w:r>
        <w:t xml:space="preserve"> “Era of Good Feelings”</w:t>
      </w:r>
    </w:p>
    <w:p w:rsidR="004A0971" w:rsidRDefault="004A0971" w:rsidP="00FD74FE">
      <w:pPr>
        <w:pStyle w:val="ListParagraph"/>
        <w:numPr>
          <w:ilvl w:val="0"/>
          <w:numId w:val="7"/>
        </w:numPr>
      </w:pPr>
      <w:r>
        <w:t>Adams-</w:t>
      </w:r>
      <w:proofErr w:type="spellStart"/>
      <w:r>
        <w:t>Onis</w:t>
      </w:r>
      <w:proofErr w:type="spellEnd"/>
      <w:r>
        <w:t xml:space="preserve"> Treaty</w:t>
      </w:r>
    </w:p>
    <w:p w:rsidR="004A0971" w:rsidRDefault="004A0971" w:rsidP="00FD74FE">
      <w:pPr>
        <w:pStyle w:val="ListParagraph"/>
        <w:numPr>
          <w:ilvl w:val="0"/>
          <w:numId w:val="7"/>
        </w:numPr>
      </w:pPr>
      <w:r>
        <w:t xml:space="preserve"> Missouri Compromise</w:t>
      </w:r>
    </w:p>
    <w:p w:rsidR="004A0971" w:rsidRDefault="004A0971" w:rsidP="00FD74FE">
      <w:pPr>
        <w:pStyle w:val="ListParagraph"/>
        <w:numPr>
          <w:ilvl w:val="0"/>
          <w:numId w:val="7"/>
        </w:numPr>
      </w:pPr>
      <w:r>
        <w:t xml:space="preserve"> Monroe Doctrine</w:t>
      </w:r>
    </w:p>
    <w:p w:rsidR="004A0971" w:rsidRDefault="004A0971" w:rsidP="00FD74FE">
      <w:pPr>
        <w:pStyle w:val="ListParagraph"/>
        <w:numPr>
          <w:ilvl w:val="0"/>
          <w:numId w:val="7"/>
        </w:numPr>
      </w:pPr>
      <w:r>
        <w:t xml:space="preserve"> Tariff of Abominations</w:t>
      </w:r>
    </w:p>
    <w:p w:rsidR="004A0971" w:rsidRDefault="004A0971" w:rsidP="00FD74FE">
      <w:pPr>
        <w:pStyle w:val="ListParagraph"/>
        <w:numPr>
          <w:ilvl w:val="0"/>
          <w:numId w:val="7"/>
        </w:numPr>
      </w:pPr>
      <w:r>
        <w:t xml:space="preserve"> South Carolina Exposition </w:t>
      </w:r>
      <w:r w:rsidR="009D254F">
        <w:t xml:space="preserve"> </w:t>
      </w:r>
      <w:r>
        <w:t>and Protest</w:t>
      </w:r>
    </w:p>
    <w:p w:rsidR="004A0971" w:rsidRDefault="004A0971" w:rsidP="00FD74FE">
      <w:pPr>
        <w:pStyle w:val="ListParagraph"/>
        <w:numPr>
          <w:ilvl w:val="0"/>
          <w:numId w:val="7"/>
        </w:numPr>
      </w:pPr>
      <w:r>
        <w:t xml:space="preserve">  Indian removal</w:t>
      </w:r>
    </w:p>
    <w:p w:rsidR="009D254F" w:rsidRDefault="004A0971" w:rsidP="00FD74FE">
      <w:pPr>
        <w:pStyle w:val="ListParagraph"/>
        <w:numPr>
          <w:ilvl w:val="0"/>
          <w:numId w:val="7"/>
        </w:numPr>
      </w:pPr>
      <w:r>
        <w:t xml:space="preserve"> </w:t>
      </w:r>
      <w:proofErr w:type="spellStart"/>
      <w:r>
        <w:t>Antimasonic</w:t>
      </w:r>
      <w:proofErr w:type="spellEnd"/>
      <w:r>
        <w:t xml:space="preserve"> Party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 xml:space="preserve">   </w:t>
      </w:r>
      <w:r w:rsidR="004A0971">
        <w:t xml:space="preserve"> South Carolina Ordinance of Nullification</w:t>
      </w:r>
    </w:p>
    <w:p w:rsidR="009D254F" w:rsidRDefault="004A0971" w:rsidP="00FD74FE">
      <w:pPr>
        <w:pStyle w:val="ListParagraph"/>
        <w:numPr>
          <w:ilvl w:val="0"/>
          <w:numId w:val="7"/>
        </w:numPr>
      </w:pPr>
      <w:r>
        <w:t xml:space="preserve"> Compromise Tariff</w:t>
      </w:r>
    </w:p>
    <w:p w:rsidR="009D254F" w:rsidRDefault="004A0971" w:rsidP="00FD74FE">
      <w:pPr>
        <w:pStyle w:val="ListParagraph"/>
        <w:numPr>
          <w:ilvl w:val="0"/>
          <w:numId w:val="7"/>
        </w:numPr>
      </w:pPr>
      <w:r>
        <w:t>Whig Party</w:t>
      </w:r>
    </w:p>
    <w:p w:rsidR="009D254F" w:rsidRDefault="004A0971" w:rsidP="00FD74FE">
      <w:pPr>
        <w:pStyle w:val="ListParagraph"/>
        <w:numPr>
          <w:ilvl w:val="0"/>
          <w:numId w:val="7"/>
        </w:numPr>
      </w:pPr>
      <w:r>
        <w:t xml:space="preserve"> “Trail of Tears”</w:t>
      </w:r>
    </w:p>
    <w:p w:rsidR="009D254F" w:rsidRDefault="004A0971" w:rsidP="00FD74FE">
      <w:pPr>
        <w:pStyle w:val="ListParagraph"/>
        <w:numPr>
          <w:ilvl w:val="0"/>
          <w:numId w:val="7"/>
        </w:numPr>
      </w:pPr>
      <w:r>
        <w:t>Nat Turner</w:t>
      </w:r>
    </w:p>
    <w:p w:rsidR="009D254F" w:rsidRDefault="004A0971" w:rsidP="00FD74FE">
      <w:pPr>
        <w:pStyle w:val="ListParagraph"/>
        <w:numPr>
          <w:ilvl w:val="0"/>
          <w:numId w:val="7"/>
        </w:numPr>
      </w:pPr>
      <w:r>
        <w:t>Lowell System</w:t>
      </w:r>
    </w:p>
    <w:p w:rsidR="009D254F" w:rsidRDefault="004A0971" w:rsidP="00FD74FE">
      <w:pPr>
        <w:pStyle w:val="ListParagraph"/>
        <w:numPr>
          <w:ilvl w:val="0"/>
          <w:numId w:val="7"/>
        </w:numPr>
      </w:pPr>
      <w:r>
        <w:t>Clipper ships</w:t>
      </w:r>
    </w:p>
    <w:p w:rsidR="004A0971" w:rsidRDefault="009D254F" w:rsidP="00FD74FE">
      <w:pPr>
        <w:pStyle w:val="ListParagraph"/>
        <w:numPr>
          <w:ilvl w:val="0"/>
          <w:numId w:val="7"/>
        </w:numPr>
      </w:pPr>
      <w:r>
        <w:t>Tra</w:t>
      </w:r>
      <w:r w:rsidR="004A0971">
        <w:t>nsatlantic cable/telegraph</w:t>
      </w:r>
    </w:p>
    <w:p w:rsidR="004A0971" w:rsidRPr="009D254F" w:rsidRDefault="004A0971" w:rsidP="00FD74FE">
      <w:pPr>
        <w:pStyle w:val="ListParagraph"/>
        <w:numPr>
          <w:ilvl w:val="0"/>
          <w:numId w:val="7"/>
        </w:numPr>
        <w:contextualSpacing/>
        <w:rPr>
          <w:b/>
        </w:rPr>
      </w:pPr>
      <w:r>
        <w:lastRenderedPageBreak/>
        <w:t xml:space="preserve"> Commodore Perry/Japan</w:t>
      </w:r>
    </w:p>
    <w:p w:rsidR="009D254F" w:rsidRPr="009D254F" w:rsidRDefault="009D254F" w:rsidP="009D254F">
      <w:pPr>
        <w:pStyle w:val="ListParagraph"/>
        <w:jc w:val="center"/>
        <w:rPr>
          <w:b/>
        </w:rPr>
      </w:pPr>
      <w:r w:rsidRPr="009D254F">
        <w:rPr>
          <w:b/>
        </w:rPr>
        <w:t>1830-1870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>
        <w:t>Specie Circular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>Second Great Awakening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 xml:space="preserve"> Oneida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>Seneca Falls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>Shakers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 xml:space="preserve"> Temperance Union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 xml:space="preserve"> American Antislavery Society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 xml:space="preserve"> Horace Mann/Public Education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>Mormon Church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 xml:space="preserve"> Emerson and Thoreau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 xml:space="preserve"> </w:t>
      </w:r>
      <w:r w:rsidR="00FD74FE">
        <w:t>Lone Star Republic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 xml:space="preserve"> Webster-</w:t>
      </w:r>
      <w:proofErr w:type="spellStart"/>
      <w:r>
        <w:t>Ashburton</w:t>
      </w:r>
      <w:proofErr w:type="spellEnd"/>
      <w:r>
        <w:t xml:space="preserve"> Treaty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>Oregon Treaty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 xml:space="preserve"> Wilmot Proviso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 xml:space="preserve"> Manifest Destiny</w:t>
      </w:r>
    </w:p>
    <w:p w:rsidR="009D254F" w:rsidRPr="00022B25" w:rsidRDefault="009D254F" w:rsidP="00FD74FE">
      <w:pPr>
        <w:pStyle w:val="ListParagraph"/>
        <w:numPr>
          <w:ilvl w:val="0"/>
          <w:numId w:val="7"/>
        </w:numPr>
        <w:rPr>
          <w:b/>
        </w:rPr>
      </w:pPr>
      <w:r w:rsidRPr="00022B25">
        <w:rPr>
          <w:b/>
        </w:rPr>
        <w:t xml:space="preserve"> Mexican-American War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>Treaty of Guadalupe Hidalgo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 xml:space="preserve"> 49ers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 xml:space="preserve"> Free-Soil Party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 xml:space="preserve"> Compromise of 1850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 xml:space="preserve"> Fugitive Slave Act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>Uncle Tom’s Cabin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 xml:space="preserve"> Know-Nothing Party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>Kansas-Nebraska Act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 xml:space="preserve"> Republican Party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 xml:space="preserve"> Ostend Manifesto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 xml:space="preserve"> “Bleeding Kansas”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>
        <w:t xml:space="preserve">Dred Scott 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 xml:space="preserve">  Pottawatomie Creek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 xml:space="preserve"> Brooks-Sumner Incident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 xml:space="preserve"> Lecompton Constitution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 xml:space="preserve"> Lincoln-Douglas Debates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>Harper’s Ferry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>Fort Sumter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 xml:space="preserve"> Jefferson Davis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>Sherman’s March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>Emancipation Proclamation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>Wade-Davis Bill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>Freedmen’s Bureau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>13</w:t>
      </w:r>
      <w:r w:rsidRPr="009D254F">
        <w:rPr>
          <w:vertAlign w:val="superscript"/>
        </w:rPr>
        <w:t>th</w:t>
      </w:r>
      <w:r>
        <w:t>, 14</w:t>
      </w:r>
      <w:r w:rsidRPr="009D254F">
        <w:rPr>
          <w:vertAlign w:val="superscript"/>
        </w:rPr>
        <w:t>th</w:t>
      </w:r>
      <w:r>
        <w:t>, 15</w:t>
      </w:r>
      <w:r w:rsidRPr="009D254F">
        <w:rPr>
          <w:vertAlign w:val="superscript"/>
        </w:rPr>
        <w:t>th</w:t>
      </w:r>
      <w:r>
        <w:t xml:space="preserve"> Amendments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 xml:space="preserve"> Black Codes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 xml:space="preserve"> Civil Rights Act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 xml:space="preserve"> Ku Klux Klan</w:t>
      </w:r>
    </w:p>
    <w:p w:rsidR="009D254F" w:rsidRDefault="009D254F" w:rsidP="00FD74FE">
      <w:pPr>
        <w:pStyle w:val="ListParagraph"/>
        <w:numPr>
          <w:ilvl w:val="0"/>
          <w:numId w:val="7"/>
        </w:numPr>
      </w:pPr>
      <w:r>
        <w:t>Military Reconstruction Act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Impeachment of Johnson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 xml:space="preserve"> Fisk-Gould Scandal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>
        <w:t>Panic of 1873</w:t>
      </w:r>
    </w:p>
    <w:p w:rsidR="00DF63C4" w:rsidRDefault="0099145B" w:rsidP="00FD74FE">
      <w:pPr>
        <w:pStyle w:val="ListParagraph"/>
        <w:numPr>
          <w:ilvl w:val="0"/>
          <w:numId w:val="7"/>
        </w:numPr>
      </w:pPr>
      <w:r>
        <w:t xml:space="preserve"> </w:t>
      </w:r>
      <w:r w:rsidR="00DF63C4">
        <w:t>“Boss Tweed”/Tammany Hall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 xml:space="preserve">Credit </w:t>
      </w:r>
      <w:proofErr w:type="spellStart"/>
      <w:r>
        <w:t>Mobilier</w:t>
      </w:r>
      <w:proofErr w:type="spellEnd"/>
      <w:r>
        <w:t xml:space="preserve"> scandal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Whiskey Ring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lastRenderedPageBreak/>
        <w:t xml:space="preserve"> Compromise of 1877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 xml:space="preserve"> Booker T. Washington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Atlanta Exposition/Compromise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Bureau of Indian Affairs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Homestead Act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 xml:space="preserve"> Sioux Wars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Chief Joseph/Nez Perce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proofErr w:type="spellStart"/>
      <w:r>
        <w:t>Exodusters</w:t>
      </w:r>
      <w:proofErr w:type="spellEnd"/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 xml:space="preserve"> </w:t>
      </w:r>
      <w:r w:rsidR="00FD74FE">
        <w:t xml:space="preserve">Wounded Knee </w:t>
      </w:r>
      <w:r>
        <w:t>massacre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 xml:space="preserve"> Bessemer Process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Union Pacific and Central Pacific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Standard Oil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Edison/light bulb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Wabash case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 xml:space="preserve"> Sherman Antitrust Act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Interstate Commerce Act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US Steel Corporation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Knights of Labor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 xml:space="preserve"> Chinese Exclusion Act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American Federation of Labor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Samuel Gompers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Haymarket Square riot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American Protective Association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Jane Addams/Hull House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Homestead Strike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Eugene V. Debs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Pullman strike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Gentlemen’s Agreement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Muckrakers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 xml:space="preserve"> Frederick Jackson Turner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The Grange/Oliver Kelly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Pendleton Act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Sherman Silver Purchase Act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McKinley Tariff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>
        <w:t>Panic of 1893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William Jennings Bryan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“Cross of Gold” speech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Populist Party/People’s Party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Seward Purchase of Alaska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Alfred Thayer Mahan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Queen Liliuokalani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Spanish American War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 xml:space="preserve">de </w:t>
      </w:r>
      <w:proofErr w:type="spellStart"/>
      <w:r>
        <w:t>Lome</w:t>
      </w:r>
      <w:proofErr w:type="spellEnd"/>
      <w:r>
        <w:t xml:space="preserve"> Letter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 xml:space="preserve"> U.S.S. Maine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Rough Riders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“Yellow journalism”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Teller Amendment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Dewey/Manila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Treaty of Paris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Open Door Notes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Boxer Rebellion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Filipino insurrection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lastRenderedPageBreak/>
        <w:t>Platt Amendment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Jones Act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National Woman Suffrage Association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Susan B. Anthony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 xml:space="preserve"> Elizabeth Cady Stanton</w:t>
      </w:r>
    </w:p>
    <w:p w:rsidR="00DF63C4" w:rsidRDefault="00DF63C4" w:rsidP="00FD74FE">
      <w:pPr>
        <w:pStyle w:val="ListParagraph"/>
        <w:numPr>
          <w:ilvl w:val="0"/>
          <w:numId w:val="7"/>
        </w:numPr>
      </w:pPr>
      <w:r>
        <w:t>Women’s Christian Temperance Union – WCTU</w:t>
      </w:r>
    </w:p>
    <w:p w:rsidR="009D254F" w:rsidRDefault="00DF63C4" w:rsidP="00FD74FE">
      <w:pPr>
        <w:pStyle w:val="ListParagraph"/>
        <w:numPr>
          <w:ilvl w:val="0"/>
          <w:numId w:val="7"/>
        </w:numPr>
      </w:pPr>
      <w:r>
        <w:t>Anti-Saloon League</w:t>
      </w:r>
    </w:p>
    <w:p w:rsidR="00022B25" w:rsidRPr="00022B25" w:rsidRDefault="00022B25" w:rsidP="00022B25">
      <w:pPr>
        <w:pStyle w:val="ListParagraph"/>
        <w:rPr>
          <w:b/>
        </w:rPr>
      </w:pPr>
      <w:r>
        <w:rPr>
          <w:b/>
        </w:rPr>
        <w:t>1900-1945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Hay-</w:t>
      </w:r>
      <w:proofErr w:type="spellStart"/>
      <w:r>
        <w:t>Pauncefote</w:t>
      </w:r>
      <w:proofErr w:type="spellEnd"/>
      <w:r>
        <w:t xml:space="preserve"> Treaty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Roosevelt Corollary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Russo- Japanese War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Treaty of Portsmouth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>
        <w:t>Niagara</w:t>
      </w:r>
      <w:r w:rsidR="00022B25">
        <w:t xml:space="preserve"> Movement/NAACP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W.E.B. DuBois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Jacob Riis/How the Other Half Lives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Hepburn Act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Upton Sinclair/The Jungle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Meat Inspection Act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Pure Food and Drug Act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Root-</w:t>
      </w:r>
      <w:proofErr w:type="spellStart"/>
      <w:r>
        <w:t>Takahira</w:t>
      </w:r>
      <w:proofErr w:type="spellEnd"/>
      <w:r>
        <w:t xml:space="preserve"> Agreement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Triangle Shirtwaist Factory Fire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17th Amendment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Margaret Sanger/birth control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19th Amendment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bookmarkStart w:id="0" w:name="_GoBack"/>
      <w:bookmarkEnd w:id="0"/>
      <w:r>
        <w:t>Mann-Elkins Act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Progressive (Bull Moose) Party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Underwood Tariff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16th Amendment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Federal Reserve Act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Clayton-Antitrust Act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Federal Trade Commission Act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Lusitania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Sussex Pledge</w:t>
      </w:r>
    </w:p>
    <w:p w:rsidR="00022B25" w:rsidRDefault="00FD74FE" w:rsidP="00FD74FE">
      <w:pPr>
        <w:pStyle w:val="ListParagraph"/>
        <w:numPr>
          <w:ilvl w:val="0"/>
          <w:numId w:val="7"/>
        </w:numPr>
      </w:pPr>
      <w:r>
        <w:t xml:space="preserve"> </w:t>
      </w:r>
      <w:r w:rsidR="00022B25">
        <w:t>“Peace Without Victory”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Submarine warfare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Zimmerman telegram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Committee on Public Information/Creel Committee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Selective Service Act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Espionage</w:t>
      </w:r>
      <w:r w:rsidR="00FD74FE">
        <w:t xml:space="preserve"> and Sedition</w:t>
      </w:r>
      <w:r>
        <w:t xml:space="preserve"> Act</w:t>
      </w:r>
      <w:r w:rsidR="00FD74FE">
        <w:t>s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Bolsheviks/Russian Revolution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Fourteen Points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National War Labor Board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Treaty of Versailles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Wright brothers’ flight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International Workers of the World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“Big” Bill Haywood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Henry Ford/assembly line/interchangeable parts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lastRenderedPageBreak/>
        <w:t>Marcus Garvey/Universal Negro Improvement Association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18th Amendment</w:t>
      </w:r>
    </w:p>
    <w:p w:rsidR="00022B25" w:rsidRDefault="00FD74FE" w:rsidP="00FD74FE">
      <w:pPr>
        <w:pStyle w:val="ListParagraph"/>
        <w:numPr>
          <w:ilvl w:val="0"/>
          <w:numId w:val="7"/>
        </w:numPr>
      </w:pPr>
      <w:r>
        <w:t xml:space="preserve"> </w:t>
      </w:r>
      <w:r w:rsidR="00022B25">
        <w:t>“Lost Generation” of writers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Harlem Renaissance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Sacco and Vanzetti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>
        <w:t>Teapot Dome Scandal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>
        <w:t>Kellogg-Briand Pact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Emergency Quota Act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proofErr w:type="spellStart"/>
      <w:r>
        <w:t>Fordney</w:t>
      </w:r>
      <w:proofErr w:type="spellEnd"/>
      <w:r>
        <w:t xml:space="preserve"> </w:t>
      </w:r>
      <w:proofErr w:type="spellStart"/>
      <w:r>
        <w:t>McCumber</w:t>
      </w:r>
      <w:proofErr w:type="spellEnd"/>
      <w:r>
        <w:t xml:space="preserve"> Act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National Origins Act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Scopes “Monkey” Trial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Charles Lindbergh/Spirit of St. Louis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Stock market crash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Hawley-Smoot Tariff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Bonus Army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Home Loan Act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“Hundred Days”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Emergency Banking Act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Civilian Conservation Corps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Agricultural Adjustment Act</w:t>
      </w:r>
    </w:p>
    <w:p w:rsidR="00022B25" w:rsidRDefault="00A509EE" w:rsidP="00FD74FE">
      <w:pPr>
        <w:pStyle w:val="ListParagraph"/>
        <w:numPr>
          <w:ilvl w:val="0"/>
          <w:numId w:val="7"/>
        </w:numPr>
      </w:pPr>
      <w:r>
        <w:t>Tennessee Valley Authority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Glass-</w:t>
      </w:r>
      <w:proofErr w:type="spellStart"/>
      <w:r>
        <w:t>Steagall</w:t>
      </w:r>
      <w:proofErr w:type="spellEnd"/>
      <w:r>
        <w:t xml:space="preserve"> Banking Act/</w:t>
      </w:r>
    </w:p>
    <w:p w:rsidR="00022B25" w:rsidRDefault="00022B25" w:rsidP="00A509EE">
      <w:pPr>
        <w:pStyle w:val="ListParagraph"/>
      </w:pPr>
      <w:r>
        <w:t xml:space="preserve">Federal Deposit Insurance </w:t>
      </w:r>
      <w:r w:rsidR="00A509EE">
        <w:t>Corp.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21st Amendment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Frazier-Lemke Act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Federal Housing Authority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Gold Reserve Act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Securities and Exchange Act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Works Progress Administration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Wagner Act/National Labor Relations Act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Social Security Act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Washington Naval Conference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Kellogg-Briand Pact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Good Neighbor Policy</w:t>
      </w:r>
    </w:p>
    <w:p w:rsidR="00022B25" w:rsidRDefault="00A509EE" w:rsidP="00FD74FE">
      <w:pPr>
        <w:pStyle w:val="ListParagraph"/>
        <w:numPr>
          <w:ilvl w:val="0"/>
          <w:numId w:val="7"/>
        </w:numPr>
      </w:pPr>
      <w:r>
        <w:t xml:space="preserve">Reciprocal </w:t>
      </w:r>
      <w:r w:rsidR="00022B25">
        <w:t>Trade Agreements Act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Neutrality Act</w:t>
      </w:r>
      <w:r w:rsidR="00A509EE">
        <w:t xml:space="preserve"> (’35, ’36, ‘37’ ’39)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Nazi-Soviet Pact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Selective Training and Service Act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Lend-Lease Act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Atlantic Charter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Pearl Harbor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>
        <w:t>Executive Order 8802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Executive Order 9066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National War Labor Board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Conferences: Casablanca, Teheran, Yalta, Potsdam</w:t>
      </w:r>
    </w:p>
    <w:p w:rsidR="00022B25" w:rsidRDefault="00022B25" w:rsidP="00FD74FE">
      <w:pPr>
        <w:pStyle w:val="ListParagraph"/>
        <w:numPr>
          <w:ilvl w:val="0"/>
          <w:numId w:val="7"/>
        </w:numPr>
      </w:pPr>
      <w:r>
        <w:t>Manhattan Project</w:t>
      </w:r>
    </w:p>
    <w:p w:rsidR="0099145B" w:rsidRDefault="00022B25" w:rsidP="00FD74FE">
      <w:pPr>
        <w:pStyle w:val="ListParagraph"/>
        <w:numPr>
          <w:ilvl w:val="0"/>
          <w:numId w:val="7"/>
        </w:numPr>
      </w:pPr>
      <w:r>
        <w:t>Hiroshima/Nagasaki</w:t>
      </w:r>
    </w:p>
    <w:p w:rsidR="0099145B" w:rsidRPr="0099145B" w:rsidRDefault="0099145B" w:rsidP="0099145B">
      <w:pPr>
        <w:jc w:val="center"/>
        <w:rPr>
          <w:b/>
        </w:rPr>
      </w:pPr>
      <w:r>
        <w:rPr>
          <w:b/>
        </w:rPr>
        <w:t>1945-1990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 xml:space="preserve"> </w:t>
      </w:r>
      <w:r>
        <w:t>Executive Order 9981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lastRenderedPageBreak/>
        <w:t>Servicemen’s Readjustment Act (G.I. Bill)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Bretton Woods/World Bank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Dumbarton Oaks/United Nations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Loyalty Boards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Taft-Hartley Act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Truman Doctrine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George Kennan/containment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Marshall Plan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North Atlantic Treaty Organization (NATO)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Warsaw Pact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 xml:space="preserve"> House Un-American Activities Committee (HUAC)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Alger Hiss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Ethel and Julius Rosenberg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McCarran Internal Security Act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Joseph McCarthy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Army-McCarthy hearings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Korean War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General Douglas MacArthur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Organization of American States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Southeast Asia Treaty Organization (SEATO)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Geneva Conference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Montgomery Bus Boycott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Eisenhower Doctrine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Domino Theory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Mutually Assured Destruction (MAD)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Military Industrial Complex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National Security Act/Council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Central Intelligence Agency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Landrum-Griffin Act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Fidel Castro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U-2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Sputnik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Alliance for Progress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Bay of Pigs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>
        <w:t>B</w:t>
      </w:r>
      <w:r w:rsidRPr="0099145B">
        <w:t>erlin Wall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Peace Corps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Congress of Racial Equality (CORE)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Freedom Rides</w:t>
      </w:r>
    </w:p>
    <w:p w:rsidR="0099145B" w:rsidRPr="0099145B" w:rsidRDefault="0099145B" w:rsidP="00FD74FE">
      <w:pPr>
        <w:pStyle w:val="ListParagraph"/>
        <w:numPr>
          <w:ilvl w:val="0"/>
          <w:numId w:val="7"/>
        </w:numPr>
      </w:pPr>
      <w:r w:rsidRPr="0099145B">
        <w:t>Betty Freidan/</w:t>
      </w:r>
      <w:r w:rsidRPr="0099145B">
        <w:rPr>
          <w:i/>
          <w:iCs/>
        </w:rPr>
        <w:t>The Feminine Mystique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 xml:space="preserve"> National Organization for Women (NOW)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Students for a Democratic Society (SDS)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James Meredith/University of Mississippi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Cuban Missile Crisis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lastRenderedPageBreak/>
        <w:t>Martin Luther King, Jr.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Southern Christian Leadership Conference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Student Nonviolent Coordinating Committee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March on Washington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Office of Economic Opportunity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Civil Rights Act of 1964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 xml:space="preserve"> Gulf of Tonkin Resolution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Voting Rights Act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“Great Society”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Medicare and Medicaid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Elementary and Secondary Education Act and High Education Act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>
        <w:t>D</w:t>
      </w:r>
      <w:r w:rsidRPr="0099145B">
        <w:t>epartment of Housing and Urban Development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Tet Offensive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Democratic National Convention, Chicago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Environmental Protection Agency (EPA)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Apollo 11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Nixon Doctrine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War Powers Act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 xml:space="preserve"> Pentagon Papers, Daniel Ellsberg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Henry Kissinger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>
        <w:t>“</w:t>
      </w:r>
      <w:proofErr w:type="spellStart"/>
      <w:r w:rsidRPr="0099145B">
        <w:t>Vietnamization</w:t>
      </w:r>
      <w:proofErr w:type="spellEnd"/>
      <w:r w:rsidRPr="0099145B">
        <w:t>”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 xml:space="preserve"> Strategic Arms Limitation Treaty (SALT)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Committee to Reelect the President (CREEP)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Watergate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Organization of Petroleum Exporting Countries (OPEC)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Helsinki Accord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Panama Canal treaties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Camp David Accords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Three Mile Island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SALT-II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Iran hostage crisis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Equal Rights Amendment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“Reaganomics”/”trickle-down economics”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Sandra Day O’Connor</w:t>
      </w:r>
    </w:p>
    <w:p w:rsidR="0099145B" w:rsidRDefault="0099145B" w:rsidP="00FD74FE">
      <w:pPr>
        <w:pStyle w:val="ListParagraph"/>
        <w:numPr>
          <w:ilvl w:val="0"/>
          <w:numId w:val="7"/>
        </w:numPr>
      </w:pPr>
      <w:r w:rsidRPr="0099145B">
        <w:t>Iran-Contra Scandal</w:t>
      </w:r>
    </w:p>
    <w:p w:rsidR="0099145B" w:rsidRPr="0099145B" w:rsidRDefault="0099145B" w:rsidP="00FD74FE">
      <w:pPr>
        <w:pStyle w:val="ListParagraph"/>
        <w:numPr>
          <w:ilvl w:val="0"/>
          <w:numId w:val="7"/>
        </w:numPr>
      </w:pPr>
      <w:r w:rsidRPr="0099145B">
        <w:t>Star Wars</w:t>
      </w:r>
    </w:p>
    <w:p w:rsidR="0099145B" w:rsidRPr="00A509EE" w:rsidRDefault="0099145B" w:rsidP="00A509EE">
      <w:pPr>
        <w:pStyle w:val="ListParagraph"/>
        <w:rPr>
          <w:b/>
        </w:rPr>
      </w:pPr>
    </w:p>
    <w:sectPr w:rsidR="0099145B" w:rsidRPr="00A509EE" w:rsidSect="009D254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3D2"/>
    <w:multiLevelType w:val="hybridMultilevel"/>
    <w:tmpl w:val="6226DA08"/>
    <w:lvl w:ilvl="0" w:tplc="0409000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0553"/>
    <w:multiLevelType w:val="hybridMultilevel"/>
    <w:tmpl w:val="BD3C3D62"/>
    <w:lvl w:ilvl="0" w:tplc="80C6D39E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D3663"/>
    <w:multiLevelType w:val="hybridMultilevel"/>
    <w:tmpl w:val="40323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432D4"/>
    <w:multiLevelType w:val="hybridMultilevel"/>
    <w:tmpl w:val="74184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B4933"/>
    <w:multiLevelType w:val="hybridMultilevel"/>
    <w:tmpl w:val="6226DA08"/>
    <w:lvl w:ilvl="0" w:tplc="0409000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14354"/>
    <w:multiLevelType w:val="hybridMultilevel"/>
    <w:tmpl w:val="4C361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73023A"/>
    <w:multiLevelType w:val="hybridMultilevel"/>
    <w:tmpl w:val="2994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71"/>
    <w:rsid w:val="00022B25"/>
    <w:rsid w:val="004A0971"/>
    <w:rsid w:val="008B4B34"/>
    <w:rsid w:val="0099145B"/>
    <w:rsid w:val="009D254F"/>
    <w:rsid w:val="00A509EE"/>
    <w:rsid w:val="00DF63C4"/>
    <w:rsid w:val="00F52F1E"/>
    <w:rsid w:val="00FD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971"/>
    <w:pPr>
      <w:ind w:left="720"/>
    </w:pPr>
  </w:style>
  <w:style w:type="table" w:styleId="TableGrid">
    <w:name w:val="Table Grid"/>
    <w:basedOn w:val="TableNormal"/>
    <w:rsid w:val="004A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971"/>
    <w:pPr>
      <w:ind w:left="720"/>
    </w:pPr>
  </w:style>
  <w:style w:type="table" w:styleId="TableGrid">
    <w:name w:val="Table Grid"/>
    <w:basedOn w:val="TableNormal"/>
    <w:rsid w:val="004A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2013-03-06T22:12:00Z</dcterms:created>
  <dcterms:modified xsi:type="dcterms:W3CDTF">2015-04-09T18:11:00Z</dcterms:modified>
</cp:coreProperties>
</file>